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Layout w:type="fixed"/>
        <w:tblLook w:val="0000"/>
      </w:tblPr>
      <w:tblGrid>
        <w:gridCol w:w="5070"/>
        <w:gridCol w:w="4394"/>
        <w:tblGridChange w:id="0">
          <w:tblGrid>
            <w:gridCol w:w="5070"/>
            <w:gridCol w:w="4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Начальнику відділу кадрів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Дребут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О.:</w:t>
              <w:br w:type="textWrapping"/>
              <w:t xml:space="preserve">Підготувати проект наказу про звільнення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Грец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А. М. за угодою сторін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Грец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Директору ТОВ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Приват Довідка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М.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менеджера з продажу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Греца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китовича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звільнити мене, Греца Артема Микитовича, 12.0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угодою сторін на підставі пункту 1 статті 36 КЗпП.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04.0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(підпис)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Грец А.М.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атья_основной_текст(Статья___Ctrl)">
    <w:name w:val="Статья_основной_текст (Статья ___Ctrl)"/>
    <w:next w:val="Статья_основной_текст(Статья___Ctrl)"/>
    <w:autoRedefine w:val="0"/>
    <w:hidden w:val="0"/>
    <w:qFormat w:val="0"/>
    <w:pPr>
      <w:suppressAutoHyphens w:val="1"/>
      <w:autoSpaceDE w:val="0"/>
      <w:autoSpaceDN w:val="0"/>
      <w:adjustRightInd w:val="0"/>
      <w:spacing w:line="250" w:lineRule="atLeast"/>
      <w:ind w:leftChars="-1" w:rightChars="0" w:firstLine="454" w:firstLineChars="-1"/>
      <w:jc w:val="both"/>
      <w:textDirection w:val="btLr"/>
      <w:textAlignment w:val="center"/>
      <w:outlineLvl w:val="0"/>
    </w:pPr>
    <w:rPr>
      <w:rFonts w:ascii="Times New Roman" w:cs="Arno Pro" w:hAnsi="Times New Roman"/>
      <w:color w:val="000000"/>
      <w:w w:val="100"/>
      <w:position w:val="-1"/>
      <w:sz w:val="24"/>
      <w:szCs w:val="25"/>
      <w:effect w:val="none"/>
      <w:vertAlign w:val="baseline"/>
      <w:cs w:val="0"/>
      <w:em w:val="none"/>
      <w:lang w:bidi="ar-SA" w:eastAsia="en-US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SdGBymYO0NAxlGKbzlPBd27tqg==">AMUW2mX1qX3vitlJIG2uXWYMSJSURGTPupcKuumyRBa20syErcQKZzFB0V1ufjN6mTdl7nJghN99/h7BKmwp/iUWA/5lb7wwiQPDFpXov+1i7iX9HQ+pHqI=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2018-06-25T11:09:00Z</dcterms:created>
  <dc:creator>Ірина Іванченко</dc:creator>
</cp:coreProperties>
</file>